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E4A0" w14:textId="77777777" w:rsidR="00595B09" w:rsidRPr="00124137" w:rsidRDefault="00595B09" w:rsidP="00595B0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24137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 xml:space="preserve">Directory of </w:t>
      </w:r>
      <w:r w:rsidRPr="00124137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Organizations</w:t>
      </w:r>
    </w:p>
    <w:p w14:paraId="1DBE956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0445A20" w14:textId="7F238F7B" w:rsidR="00A80756" w:rsidRPr="00A80756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1199SEIU Training and Upgrading Fund</w:t>
      </w:r>
      <w:bookmarkStart w:id="0" w:name="_GoBack"/>
      <w:bookmarkEnd w:id="0"/>
    </w:p>
    <w:p w14:paraId="429A33E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0C6C92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Age in America</w:t>
      </w:r>
    </w:p>
    <w:p w14:paraId="551F2CD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80807E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AHEC West (Maryland Area Health Education Center West)</w:t>
      </w:r>
    </w:p>
    <w:p w14:paraId="5722F90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3B9A8B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Alzheimer's Association, Greater Maryland</w:t>
      </w:r>
    </w:p>
    <w:p w14:paraId="348B30E7" w14:textId="77777777" w:rsidR="00595B09" w:rsidRPr="00124137" w:rsidRDefault="00595B09" w:rsidP="00595B09">
      <w:pPr>
        <w:rPr>
          <w:rFonts w:asciiTheme="minorHAnsi" w:eastAsia="Times New Roman" w:hAnsiTheme="minorHAnsi"/>
          <w:color w:val="000000" w:themeColor="text1"/>
          <w:sz w:val="21"/>
          <w:szCs w:val="21"/>
        </w:rPr>
      </w:pPr>
    </w:p>
    <w:p w14:paraId="5ADFEA74" w14:textId="77777777" w:rsidR="00595B09" w:rsidRPr="00124137" w:rsidRDefault="00595B09" w:rsidP="00595B09">
      <w:pPr>
        <w:rPr>
          <w:rFonts w:asciiTheme="minorHAnsi" w:eastAsia="Times New Roman" w:hAnsiTheme="minorHAnsi"/>
          <w:color w:val="000000" w:themeColor="text1"/>
          <w:sz w:val="21"/>
          <w:szCs w:val="21"/>
        </w:rPr>
      </w:pPr>
      <w:r w:rsidRPr="00124137">
        <w:rPr>
          <w:rFonts w:asciiTheme="minorHAnsi" w:eastAsia="Times New Roman" w:hAnsiTheme="minorHAnsi"/>
          <w:color w:val="000000" w:themeColor="text1"/>
          <w:sz w:val="21"/>
          <w:szCs w:val="21"/>
        </w:rPr>
        <w:t>Anne Arundel County Department of Aging and Disabilities</w:t>
      </w:r>
    </w:p>
    <w:p w14:paraId="5B324A7E" w14:textId="77777777" w:rsidR="00595B09" w:rsidRPr="00124137" w:rsidRDefault="00595B09" w:rsidP="00595B09">
      <w:pPr>
        <w:rPr>
          <w:rFonts w:asciiTheme="minorHAnsi" w:eastAsia="Times New Roman" w:hAnsiTheme="minorHAnsi"/>
          <w:color w:val="0563C1"/>
          <w:sz w:val="22"/>
          <w:szCs w:val="22"/>
          <w:u w:val="single"/>
        </w:rPr>
      </w:pPr>
    </w:p>
    <w:p w14:paraId="3360A24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Anne Arundel County Public Schools</w:t>
      </w:r>
    </w:p>
    <w:p w14:paraId="1D3D99B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F3DDB5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Applications &amp; Research Library, HCPSS</w:t>
      </w:r>
    </w:p>
    <w:p w14:paraId="6315643C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46B34FC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The Arc of Montgomery County</w:t>
      </w:r>
    </w:p>
    <w:p w14:paraId="68075F8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DE9862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The Arc of Washington County</w:t>
      </w:r>
    </w:p>
    <w:p w14:paraId="02CC6F85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7DF03C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Arcadia Assisted Living</w:t>
      </w:r>
    </w:p>
    <w:p w14:paraId="41A0C78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3D7B979" w14:textId="028A05CB" w:rsidR="00A80756" w:rsidRPr="00A80756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Associated Black Charities</w:t>
      </w:r>
    </w:p>
    <w:p w14:paraId="3B2B9C4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3177D8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Baltimore Alliance for Careers in Healthcare</w:t>
      </w:r>
    </w:p>
    <w:p w14:paraId="07386CA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AAE1C9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Baltimore City Community College</w:t>
      </w:r>
    </w:p>
    <w:p w14:paraId="248C7ED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CEBB73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Baltimore City Health Department, Division of Aging &amp; CARE Services</w:t>
      </w:r>
    </w:p>
    <w:p w14:paraId="39E12F3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EDC661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Baltimore County and Howard County</w:t>
      </w:r>
    </w:p>
    <w:p w14:paraId="38441F92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287C00E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83A6D3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lastRenderedPageBreak/>
        <w:t>Baltimore County Department of Aging</w:t>
      </w:r>
    </w:p>
    <w:p w14:paraId="347D8B2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F50811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Baptist Senior Services</w:t>
      </w:r>
    </w:p>
    <w:p w14:paraId="5E75C12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67FAE9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BCHD Aging and CARE Services</w:t>
      </w:r>
    </w:p>
    <w:p w14:paraId="4B58A965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36774CA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The Beacon Institute</w:t>
      </w:r>
    </w:p>
    <w:p w14:paraId="52F82ED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629D68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Behavioral Health Systems</w:t>
      </w:r>
    </w:p>
    <w:p w14:paraId="5E18E75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C70DC8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Bello Machre</w:t>
      </w:r>
    </w:p>
    <w:p w14:paraId="10CA4AD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BA6F64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Brooke Grove Foundation</w:t>
      </w:r>
    </w:p>
    <w:p w14:paraId="0F439EA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02AF6E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Career and Technology Education, Maryland </w:t>
      </w:r>
    </w:p>
    <w:p w14:paraId="7B4E4A7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58B959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Caroline Center</w:t>
      </w:r>
    </w:p>
    <w:p w14:paraId="56F5A98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9756F5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Carroll Community College</w:t>
      </w:r>
    </w:p>
    <w:p w14:paraId="193C570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AE2C6B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Carroll County Bureau of Aging &amp; Diabilities</w:t>
      </w:r>
    </w:p>
    <w:p w14:paraId="28EF006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3F01F2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CHANA</w:t>
      </w:r>
    </w:p>
    <w:p w14:paraId="5DE8E96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B4FB99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Charles House Association</w:t>
      </w:r>
    </w:p>
    <w:p w14:paraId="4C908CA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070F3F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Chesapeake College</w:t>
      </w:r>
    </w:p>
    <w:p w14:paraId="684BB93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C0CA00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CHI Inc.</w:t>
      </w:r>
    </w:p>
    <w:p w14:paraId="4B64503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2650FE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COLA, Inc. </w:t>
      </w:r>
    </w:p>
    <w:p w14:paraId="5A1F581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F84833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College of Southern Maryland</w:t>
      </w:r>
    </w:p>
    <w:p w14:paraId="19AB9D2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7B9449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Collington, A Kendal Affiliate</w:t>
      </w:r>
    </w:p>
    <w:p w14:paraId="49889FF5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96D4AB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Columbia Association </w:t>
      </w:r>
    </w:p>
    <w:p w14:paraId="10D7A6E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C2B62C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Community College of Allegheny County</w:t>
      </w:r>
    </w:p>
    <w:p w14:paraId="677A661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DAB070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Community College of Baltimore County</w:t>
      </w:r>
    </w:p>
    <w:p w14:paraId="0539516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Cool and Associates, LLC</w:t>
      </w:r>
    </w:p>
    <w:p w14:paraId="02F42580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6B4F4D8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Department of Career Readiness and Innovative Programs in Montgomery County Public Schools</w:t>
      </w:r>
    </w:p>
    <w:p w14:paraId="5C5D3BEF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7FD12A25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Elder Dimensions Associates</w:t>
      </w:r>
    </w:p>
    <w:p w14:paraId="164AC3F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D4D357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Eldercare Workforce Alliance</w:t>
      </w:r>
    </w:p>
    <w:p w14:paraId="2608384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463917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Erickson Living </w:t>
      </w:r>
    </w:p>
    <w:p w14:paraId="1ACFAF3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C817A9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The Erickson School at UMBC</w:t>
      </w:r>
    </w:p>
    <w:p w14:paraId="7E47DF3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64C542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Frederick Community College</w:t>
      </w:r>
    </w:p>
    <w:p w14:paraId="5945DF3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90586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FutureCare Health and Management Corporation</w:t>
      </w:r>
    </w:p>
    <w:p w14:paraId="049B6B91" w14:textId="77777777" w:rsidR="00595B09" w:rsidRPr="00124137" w:rsidRDefault="00595B09" w:rsidP="00595B09">
      <w:pPr>
        <w:rPr>
          <w:rStyle w:val="Hyperlink"/>
          <w:rFonts w:ascii="Calibri" w:eastAsia="Times New Roman" w:hAnsi="Calibri"/>
          <w:sz w:val="22"/>
          <w:szCs w:val="22"/>
        </w:rPr>
      </w:pPr>
    </w:p>
    <w:p w14:paraId="597A437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Glen Burnie High School Anne Arundel County Public Schools </w:t>
      </w:r>
    </w:p>
    <w:p w14:paraId="427BD38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36E8F9A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Governor's Workforce Development Board </w:t>
      </w:r>
    </w:p>
    <w:p w14:paraId="6387CB3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B8B75E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GROWS- The Grassroots Organization for the Well- Being of Seniors, Inc. </w:t>
      </w:r>
    </w:p>
    <w:p w14:paraId="60384F2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B426D3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GW School of Medicine and Health Sciences</w:t>
      </w:r>
    </w:p>
    <w:p w14:paraId="6E644765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813CFE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The Green House Project</w:t>
      </w:r>
    </w:p>
    <w:p w14:paraId="4B1C6FA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CF4D24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Hammond Law, LLC</w:t>
      </w:r>
    </w:p>
    <w:p w14:paraId="7733E1D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C6C7643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Harry and Jeanette Weinberg Foundation</w:t>
      </w:r>
    </w:p>
    <w:p w14:paraId="0801AAC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30258B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Hartford Community College</w:t>
      </w:r>
    </w:p>
    <w:p w14:paraId="4C12EB1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CD2373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Hartman Executive Advisors</w:t>
      </w:r>
    </w:p>
    <w:p w14:paraId="779DDD1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E38F6C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Health Facilities Association of Maryland </w:t>
      </w:r>
    </w:p>
    <w:p w14:paraId="6A602EB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6EC4CFE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32525616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1BBD4B1B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47F71EBA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Health Resources and Services Administration </w:t>
      </w:r>
    </w:p>
    <w:p w14:paraId="6E62B03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B0E33D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Healthcare Career Advancement Program </w:t>
      </w:r>
    </w:p>
    <w:p w14:paraId="4AE7E2F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CFB4DD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Heartland Health Services</w:t>
      </w:r>
    </w:p>
    <w:p w14:paraId="0FE4F8DC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E2BD0A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High School Home Health Foundation </w:t>
      </w:r>
    </w:p>
    <w:p w14:paraId="51F0BAD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B3C7C9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Home Instead Senior Care</w:t>
      </w:r>
    </w:p>
    <w:p w14:paraId="7A85307B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62A1C74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Howard Community College</w:t>
      </w:r>
    </w:p>
    <w:p w14:paraId="736704D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232D88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Howard County Autism Housing Initiative</w:t>
      </w:r>
    </w:p>
    <w:p w14:paraId="03AA3E51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3525598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"Howard County Council, District 1"</w:t>
      </w:r>
    </w:p>
    <w:p w14:paraId="74E8816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6B96C2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Howard County District 13</w:t>
      </w:r>
    </w:p>
    <w:p w14:paraId="62776AF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A503CA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Howard County Office of Workforce Development</w:t>
      </w:r>
    </w:p>
    <w:p w14:paraId="1334D81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D5203DA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Humanim</w:t>
      </w:r>
    </w:p>
    <w:p w14:paraId="7E6AAFD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DE7B4D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IN2L</w:t>
      </w:r>
    </w:p>
    <w:p w14:paraId="1D12C80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4904F1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Ingleside</w:t>
      </w:r>
    </w:p>
    <w:p w14:paraId="5F36248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B252C4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Ingleside at King Farm</w:t>
      </w:r>
    </w:p>
    <w:p w14:paraId="1C20B80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E4181C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LifeSpan Network </w:t>
      </w:r>
    </w:p>
    <w:p w14:paraId="221D35F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5AD24A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Lorien Health Services</w:t>
      </w:r>
    </w:p>
    <w:p w14:paraId="6E64945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39B3D0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Lorien Riverside</w:t>
      </w:r>
    </w:p>
    <w:p w14:paraId="1581C9C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F27B28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Loving Home Healthcare LLC</w:t>
      </w:r>
    </w:p>
    <w:p w14:paraId="20F81AC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92890F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Maryland Association of Community Services</w:t>
      </w:r>
    </w:p>
    <w:p w14:paraId="544F69C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59969F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Maryland Department of Aging </w:t>
      </w:r>
    </w:p>
    <w:p w14:paraId="6982A91A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549E472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Maryland Department of Disabilities </w:t>
      </w:r>
    </w:p>
    <w:p w14:paraId="571B7A0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26465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Maryland Department of Labor, Licensing, &amp; Regulation </w:t>
      </w:r>
    </w:p>
    <w:p w14:paraId="5B65A75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5D07FE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Maryland Hospital Association</w:t>
      </w:r>
    </w:p>
    <w:p w14:paraId="0AC6B01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35DEB3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Maryland WorkSmart</w:t>
      </w:r>
    </w:p>
    <w:p w14:paraId="4514C7A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93B965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McDaniel College</w:t>
      </w:r>
    </w:p>
    <w:p w14:paraId="0E02CD6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C8E23A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MedStar Health</w:t>
      </w:r>
    </w:p>
    <w:p w14:paraId="13F9E16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44A222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Mental Health Association of Maryland</w:t>
      </w:r>
    </w:p>
    <w:p w14:paraId="5B0D59A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A34747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Montgomery College Health Sciences Center</w:t>
      </w:r>
    </w:p>
    <w:p w14:paraId="3965DB0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391039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Montgomery County Health and Human Services</w:t>
      </w:r>
    </w:p>
    <w:p w14:paraId="3D43CCD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D15254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Office of the County Executive, Howard County</w:t>
      </w:r>
    </w:p>
    <w:p w14:paraId="5F44B75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A3B5435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The Paul R. Willging Endowment </w:t>
      </w:r>
    </w:p>
    <w:p w14:paraId="011A64E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C9D97C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PHI</w:t>
      </w:r>
    </w:p>
    <w:p w14:paraId="74D3BCE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A02BD9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Prince Georges Community College</w:t>
      </w:r>
    </w:p>
    <w:p w14:paraId="563105D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1B96F1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Providence Center</w:t>
      </w:r>
    </w:p>
    <w:p w14:paraId="31E8378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4A6EBE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Public Justice Center</w:t>
      </w:r>
    </w:p>
    <w:p w14:paraId="02B560D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35153C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ReciproCare</w:t>
      </w:r>
    </w:p>
    <w:p w14:paraId="6208B9B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3C87A1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Right at Home</w:t>
      </w:r>
    </w:p>
    <w:p w14:paraId="3D00786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618F70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Rodham Institute</w:t>
      </w:r>
    </w:p>
    <w:p w14:paraId="16C9333E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FBF7C6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SagePoint Senior Living </w:t>
      </w:r>
    </w:p>
    <w:p w14:paraId="3013918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9C3687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Seabury Resources for Aging</w:t>
      </w:r>
    </w:p>
    <w:p w14:paraId="588ACD4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FF2245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Stella Maris, Inc.</w:t>
      </w:r>
    </w:p>
    <w:p w14:paraId="6768E7A2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3E8B1D6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Synthesis Incorporated</w:t>
      </w:r>
    </w:p>
    <w:p w14:paraId="79F2B873" w14:textId="77777777" w:rsidR="00595B09" w:rsidRPr="00124137" w:rsidRDefault="00595B09" w:rsidP="00595B09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6F9B060A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  <w:r w:rsidRPr="00124137">
        <w:rPr>
          <w:rFonts w:ascii="Calibri" w:eastAsia="Times New Roman" w:hAnsi="Calibri"/>
          <w:color w:val="000000"/>
          <w:sz w:val="22"/>
          <w:szCs w:val="22"/>
        </w:rPr>
        <w:t>TESCPA LLC</w:t>
      </w:r>
    </w:p>
    <w:p w14:paraId="2943ADFD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24767C3B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Trilogy Consulting</w:t>
      </w:r>
    </w:p>
    <w:p w14:paraId="7088BB8C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488FDB1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University of Baltimore</w:t>
      </w:r>
    </w:p>
    <w:p w14:paraId="51D4536C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991492C" w14:textId="77777777" w:rsidR="00595B09" w:rsidRPr="00124137" w:rsidRDefault="00595B09" w:rsidP="00595B09">
      <w:pPr>
        <w:rPr>
          <w:rFonts w:ascii="Calibri" w:eastAsia="Times New Roman" w:hAnsi="Calibri"/>
          <w:color w:val="000000"/>
          <w:sz w:val="22"/>
          <w:szCs w:val="22"/>
        </w:rPr>
      </w:pPr>
      <w:r w:rsidRPr="00124137">
        <w:rPr>
          <w:rFonts w:ascii="Calibri" w:eastAsia="Times New Roman" w:hAnsi="Calibri"/>
          <w:color w:val="000000"/>
          <w:sz w:val="22"/>
          <w:szCs w:val="22"/>
        </w:rPr>
        <w:t xml:space="preserve">University of Maryland Baltimore </w:t>
      </w:r>
    </w:p>
    <w:p w14:paraId="35B10F4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4A2E42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University of Maryland, Baltimore County</w:t>
      </w:r>
    </w:p>
    <w:p w14:paraId="5817F7E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A8E07D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U.S. Department of Labor</w:t>
      </w:r>
    </w:p>
    <w:p w14:paraId="25CEF841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0169DD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The Upside of Aging </w:t>
      </w:r>
    </w:p>
    <w:p w14:paraId="4EB2453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815BEA6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Valais Consulting</w:t>
      </w:r>
    </w:p>
    <w:p w14:paraId="653FA93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64B84B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Vantage House</w:t>
      </w:r>
    </w:p>
    <w:p w14:paraId="2A2E2862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7D0064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Westminster at Lake Ridge WLF</w:t>
      </w:r>
    </w:p>
    <w:p w14:paraId="128DA0FF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E6609E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 xml:space="preserve">Winter Growth, Inc. </w:t>
      </w:r>
    </w:p>
    <w:p w14:paraId="0B962C9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B39A8F9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Women's Institute for a Secure Retirement (WISER)</w:t>
      </w:r>
    </w:p>
    <w:p w14:paraId="0E142590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5F1B544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Wor Wic Community College</w:t>
      </w:r>
    </w:p>
    <w:p w14:paraId="14C3D523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7D4549D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24137">
        <w:rPr>
          <w:rFonts w:asciiTheme="minorHAnsi" w:hAnsiTheme="minorHAnsi"/>
          <w:color w:val="000000" w:themeColor="text1"/>
          <w:sz w:val="22"/>
          <w:szCs w:val="22"/>
        </w:rPr>
        <w:t>Workforce Training, Grand Rapids Community College</w:t>
      </w:r>
    </w:p>
    <w:p w14:paraId="67BEEE03" w14:textId="77777777" w:rsidR="00595B09" w:rsidRPr="00124137" w:rsidRDefault="00595B09" w:rsidP="00595B09">
      <w:pPr>
        <w:rPr>
          <w:rFonts w:asciiTheme="minorHAnsi" w:eastAsia="Times New Roman" w:hAnsiTheme="minorHAnsi"/>
          <w:color w:val="000000" w:themeColor="text1"/>
        </w:rPr>
      </w:pPr>
    </w:p>
    <w:p w14:paraId="22BDE745" w14:textId="77777777" w:rsidR="00595B09" w:rsidRPr="00124137" w:rsidRDefault="00595B09" w:rsidP="00595B09">
      <w:pPr>
        <w:rPr>
          <w:rFonts w:asciiTheme="minorHAnsi" w:eastAsia="Times New Roman" w:hAnsiTheme="minorHAnsi"/>
          <w:color w:val="000000" w:themeColor="text1"/>
        </w:rPr>
      </w:pPr>
    </w:p>
    <w:p w14:paraId="6A5E1768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6B4ECB7" w14:textId="77777777" w:rsidR="00595B09" w:rsidRPr="00124137" w:rsidRDefault="00595B09" w:rsidP="00595B0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5E9EC97" w14:textId="77777777" w:rsidR="004A3485" w:rsidRPr="00124137" w:rsidRDefault="002617FD" w:rsidP="00595B09"/>
    <w:sectPr w:rsidR="004A3485" w:rsidRPr="00124137" w:rsidSect="00595B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440" w:bottom="1440" w:left="1440" w:header="720" w:footer="720" w:gutter="0"/>
      <w:cols w:num="3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5266" w14:textId="77777777" w:rsidR="00DB6633" w:rsidRDefault="002617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E87AC" w14:textId="77777777" w:rsidR="00DB6633" w:rsidRDefault="002617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2076" w14:textId="77777777" w:rsidR="00DB6633" w:rsidRDefault="002617F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C46F" w14:textId="77777777" w:rsidR="00DB6633" w:rsidRDefault="002617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7EF6" w14:textId="77777777" w:rsidR="00DB6633" w:rsidRDefault="002617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6211" w14:textId="77777777" w:rsidR="00DB6633" w:rsidRDefault="002617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28A2"/>
    <w:multiLevelType w:val="hybridMultilevel"/>
    <w:tmpl w:val="1DA4A2EA"/>
    <w:lvl w:ilvl="0" w:tplc="DBB8A4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A41"/>
    <w:multiLevelType w:val="hybridMultilevel"/>
    <w:tmpl w:val="1130D048"/>
    <w:lvl w:ilvl="0" w:tplc="0F5EE3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0A"/>
    <w:rsid w:val="00124137"/>
    <w:rsid w:val="00232E77"/>
    <w:rsid w:val="002F251D"/>
    <w:rsid w:val="0035040F"/>
    <w:rsid w:val="00595B09"/>
    <w:rsid w:val="00A80756"/>
    <w:rsid w:val="00B80E2A"/>
    <w:rsid w:val="00CE139C"/>
    <w:rsid w:val="00F01E0A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C2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B09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0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B09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595B09"/>
    <w:rPr>
      <w:rFonts w:asciiTheme="minorHAnsi" w:hAnsi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95B09"/>
    <w:rPr>
      <w:color w:val="595959" w:themeColor="text1" w:themeTint="A6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595B09"/>
    <w:rPr>
      <w:rFonts w:asciiTheme="minorHAnsi" w:hAnsi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95B09"/>
    <w:rPr>
      <w:color w:val="595959" w:themeColor="text1" w:themeTint="A6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95B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B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LeGrand</dc:creator>
  <cp:keywords/>
  <dc:description/>
  <cp:lastModifiedBy>Molly LeGrand</cp:lastModifiedBy>
  <cp:revision>3</cp:revision>
  <dcterms:created xsi:type="dcterms:W3CDTF">2017-10-21T18:16:00Z</dcterms:created>
  <dcterms:modified xsi:type="dcterms:W3CDTF">2017-10-23T14:01:00Z</dcterms:modified>
</cp:coreProperties>
</file>